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4D4" w:rsidRPr="009D2ADB" w:rsidRDefault="000334D4" w:rsidP="00DB5B33">
      <w:pPr>
        <w:spacing w:after="0" w:line="240" w:lineRule="auto"/>
        <w:ind w:right="446"/>
        <w:jc w:val="center"/>
        <w:rPr>
          <w:rFonts w:ascii="Times New Roman" w:hAnsi="Times New Roman"/>
          <w:sz w:val="24"/>
          <w:szCs w:val="24"/>
        </w:rPr>
      </w:pPr>
      <w:r w:rsidRPr="009D2ADB">
        <w:rPr>
          <w:rFonts w:ascii="Times New Roman" w:hAnsi="Times New Roman"/>
          <w:sz w:val="24"/>
          <w:szCs w:val="24"/>
        </w:rPr>
        <w:t>СВЕДЕНИЯ</w:t>
      </w:r>
    </w:p>
    <w:p w:rsidR="000334D4" w:rsidRPr="009D2ADB" w:rsidRDefault="000334D4" w:rsidP="000B63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D2ADB">
        <w:rPr>
          <w:rFonts w:ascii="Times New Roman" w:hAnsi="Times New Roman"/>
          <w:sz w:val="24"/>
          <w:szCs w:val="24"/>
        </w:rPr>
        <w:t>oб</w:t>
      </w:r>
      <w:proofErr w:type="spellEnd"/>
      <w:r w:rsidRPr="009D2ADB">
        <w:rPr>
          <w:rFonts w:ascii="Times New Roman" w:hAnsi="Times New Roman"/>
          <w:sz w:val="24"/>
          <w:szCs w:val="24"/>
        </w:rPr>
        <w:t xml:space="preserve"> официальном оппоненте </w:t>
      </w:r>
      <w:r w:rsidR="000B6369" w:rsidRPr="00590F16">
        <w:rPr>
          <w:rFonts w:ascii="Times New Roman" w:hAnsi="Times New Roman"/>
          <w:sz w:val="24"/>
          <w:szCs w:val="24"/>
        </w:rPr>
        <w:t xml:space="preserve">по кандидатской диссертации </w:t>
      </w:r>
      <w:r w:rsidR="000B6369">
        <w:rPr>
          <w:rFonts w:ascii="Times New Roman" w:hAnsi="Times New Roman"/>
          <w:sz w:val="24"/>
          <w:szCs w:val="24"/>
        </w:rPr>
        <w:t>Тарасова Сергея Евгеньевича</w:t>
      </w:r>
      <w:r w:rsidR="000B6369" w:rsidRPr="009D2ADB">
        <w:rPr>
          <w:rFonts w:ascii="Times New Roman" w:hAnsi="Times New Roman"/>
          <w:sz w:val="24"/>
          <w:szCs w:val="24"/>
        </w:rPr>
        <w:t xml:space="preserve"> «</w:t>
      </w:r>
      <w:r w:rsidR="000B6369" w:rsidRPr="00804679">
        <w:rPr>
          <w:rFonts w:ascii="Times New Roman" w:hAnsi="Times New Roman"/>
          <w:sz w:val="24"/>
          <w:szCs w:val="24"/>
        </w:rPr>
        <w:t xml:space="preserve">Свойства биосенсоров и микробных топливных элементов при исследовании методом </w:t>
      </w:r>
      <w:proofErr w:type="spellStart"/>
      <w:r w:rsidR="000B6369" w:rsidRPr="00804679">
        <w:rPr>
          <w:rFonts w:ascii="Times New Roman" w:hAnsi="Times New Roman"/>
          <w:sz w:val="24"/>
          <w:szCs w:val="24"/>
        </w:rPr>
        <w:t>импедансной</w:t>
      </w:r>
      <w:proofErr w:type="spellEnd"/>
      <w:r w:rsidR="000B6369" w:rsidRPr="00804679">
        <w:rPr>
          <w:rFonts w:ascii="Times New Roman" w:hAnsi="Times New Roman"/>
          <w:sz w:val="24"/>
          <w:szCs w:val="24"/>
        </w:rPr>
        <w:t xml:space="preserve"> спектроскопии</w:t>
      </w:r>
      <w:r w:rsidR="000B6369" w:rsidRPr="009D2ADB">
        <w:rPr>
          <w:rFonts w:ascii="Times New Roman" w:hAnsi="Times New Roman"/>
          <w:sz w:val="24"/>
          <w:szCs w:val="24"/>
        </w:rPr>
        <w:t>»</w:t>
      </w:r>
      <w:r w:rsidR="000B6369">
        <w:rPr>
          <w:rFonts w:ascii="Times New Roman" w:hAnsi="Times New Roman"/>
          <w:sz w:val="24"/>
          <w:szCs w:val="24"/>
        </w:rPr>
        <w:t>,</w:t>
      </w:r>
      <w:r w:rsidR="000B6369" w:rsidRPr="009D2ADB">
        <w:rPr>
          <w:rFonts w:ascii="Times New Roman" w:hAnsi="Times New Roman"/>
          <w:sz w:val="24"/>
          <w:szCs w:val="24"/>
        </w:rPr>
        <w:t xml:space="preserve"> представленн</w:t>
      </w:r>
      <w:r w:rsidR="000B6369">
        <w:rPr>
          <w:rFonts w:ascii="Times New Roman" w:hAnsi="Times New Roman"/>
          <w:sz w:val="24"/>
          <w:szCs w:val="24"/>
        </w:rPr>
        <w:t>ой</w:t>
      </w:r>
      <w:r w:rsidR="000B6369" w:rsidRPr="009D2ADB">
        <w:rPr>
          <w:rFonts w:ascii="Times New Roman" w:hAnsi="Times New Roman"/>
          <w:sz w:val="24"/>
          <w:szCs w:val="24"/>
        </w:rPr>
        <w:t xml:space="preserve"> на соискание степени кандидата биологических наук по специальности</w:t>
      </w:r>
      <w:r w:rsidR="000B6369">
        <w:rPr>
          <w:rFonts w:ascii="Times New Roman" w:hAnsi="Times New Roman"/>
          <w:sz w:val="24"/>
          <w:szCs w:val="24"/>
        </w:rPr>
        <w:t xml:space="preserve"> </w:t>
      </w:r>
      <w:r w:rsidR="000B6369" w:rsidRPr="00804679">
        <w:rPr>
          <w:rFonts w:ascii="Times New Roman" w:hAnsi="Times New Roman"/>
          <w:sz w:val="24"/>
          <w:szCs w:val="24"/>
        </w:rPr>
        <w:t xml:space="preserve">03.01.06 – Биотехнология (в том числе </w:t>
      </w:r>
      <w:proofErr w:type="spellStart"/>
      <w:r w:rsidR="000B6369" w:rsidRPr="00804679">
        <w:rPr>
          <w:rFonts w:ascii="Times New Roman" w:hAnsi="Times New Roman"/>
          <w:sz w:val="24"/>
          <w:szCs w:val="24"/>
        </w:rPr>
        <w:t>бионанотехнологии</w:t>
      </w:r>
      <w:proofErr w:type="spellEnd"/>
      <w:r w:rsidR="000B6369" w:rsidRPr="00804679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8"/>
        <w:gridCol w:w="1549"/>
        <w:gridCol w:w="2086"/>
        <w:gridCol w:w="1752"/>
        <w:gridCol w:w="1744"/>
        <w:gridCol w:w="6731"/>
      </w:tblGrid>
      <w:tr w:rsidR="000334D4" w:rsidRPr="009D2ADB" w:rsidTr="008536A5">
        <w:trPr>
          <w:jc w:val="center"/>
        </w:trPr>
        <w:tc>
          <w:tcPr>
            <w:tcW w:w="1548" w:type="dxa"/>
          </w:tcPr>
          <w:p w:rsidR="000334D4" w:rsidRPr="009D2ADB" w:rsidRDefault="000334D4" w:rsidP="001D7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DB">
              <w:rPr>
                <w:rFonts w:ascii="Times New Roman" w:hAnsi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1549" w:type="dxa"/>
          </w:tcPr>
          <w:p w:rsidR="000334D4" w:rsidRPr="009D2ADB" w:rsidRDefault="000334D4" w:rsidP="001D7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DB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2086" w:type="dxa"/>
          </w:tcPr>
          <w:p w:rsidR="000334D4" w:rsidRDefault="000334D4" w:rsidP="001D7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DB">
              <w:rPr>
                <w:rFonts w:ascii="Times New Roman" w:hAnsi="Times New Roman"/>
                <w:sz w:val="24"/>
                <w:szCs w:val="24"/>
              </w:rPr>
              <w:t>Место основной работы</w:t>
            </w:r>
            <w:r w:rsidR="000B636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6369" w:rsidRPr="009D2ADB" w:rsidRDefault="000B6369" w:rsidP="001D7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52" w:type="dxa"/>
          </w:tcPr>
          <w:p w:rsidR="000334D4" w:rsidRPr="009D2ADB" w:rsidRDefault="000334D4" w:rsidP="001D7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DB">
              <w:rPr>
                <w:rFonts w:ascii="Times New Roman" w:hAnsi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1744" w:type="dxa"/>
          </w:tcPr>
          <w:p w:rsidR="000334D4" w:rsidRPr="009D2ADB" w:rsidRDefault="000334D4" w:rsidP="001D7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DB">
              <w:rPr>
                <w:rFonts w:ascii="Times New Roman" w:hAnsi="Times New Roman"/>
                <w:sz w:val="24"/>
                <w:szCs w:val="24"/>
              </w:rPr>
              <w:t>Шифр специальности</w:t>
            </w:r>
          </w:p>
        </w:tc>
        <w:tc>
          <w:tcPr>
            <w:tcW w:w="6731" w:type="dxa"/>
          </w:tcPr>
          <w:p w:rsidR="000334D4" w:rsidRPr="009D2ADB" w:rsidRDefault="000334D4" w:rsidP="008536A5">
            <w:pPr>
              <w:tabs>
                <w:tab w:val="left" w:pos="6942"/>
                <w:tab w:val="left" w:pos="7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DB">
              <w:rPr>
                <w:rFonts w:ascii="Times New Roman" w:hAnsi="Times New Roman"/>
                <w:sz w:val="24"/>
                <w:szCs w:val="24"/>
              </w:rPr>
              <w:t xml:space="preserve">Основные научные труды </w:t>
            </w:r>
          </w:p>
        </w:tc>
      </w:tr>
      <w:tr w:rsidR="000334D4" w:rsidRPr="005774E9" w:rsidTr="008536A5">
        <w:trPr>
          <w:jc w:val="center"/>
        </w:trPr>
        <w:tc>
          <w:tcPr>
            <w:tcW w:w="1548" w:type="dxa"/>
          </w:tcPr>
          <w:p w:rsidR="000334D4" w:rsidRPr="009D2ADB" w:rsidRDefault="000B6369" w:rsidP="000B6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Курочкин</w:t>
            </w:r>
            <w:r w:rsidR="000334D4" w:rsidRPr="009D2A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Илья</w:t>
            </w:r>
            <w:r w:rsidR="000334D4" w:rsidRPr="009D2A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1549" w:type="dxa"/>
          </w:tcPr>
          <w:p w:rsidR="000334D4" w:rsidRPr="009D2ADB" w:rsidRDefault="000334D4" w:rsidP="001D7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D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86" w:type="dxa"/>
          </w:tcPr>
          <w:p w:rsidR="000B6369" w:rsidRPr="009D2ADB" w:rsidRDefault="000B6369" w:rsidP="000B6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69">
              <w:rPr>
                <w:rFonts w:ascii="Times New Roman" w:hAnsi="Times New Roman"/>
                <w:sz w:val="24"/>
                <w:szCs w:val="24"/>
              </w:rPr>
              <w:t>Федерально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spellStart"/>
            <w:r w:rsidRPr="000B6369">
              <w:rPr>
                <w:rFonts w:ascii="Times New Roman" w:hAnsi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0B6369">
              <w:rPr>
                <w:rFonts w:ascii="Times New Roman" w:hAnsi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B636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B6369">
              <w:rPr>
                <w:rFonts w:ascii="Times New Roman" w:hAnsi="Times New Roman"/>
                <w:sz w:val="24"/>
                <w:szCs w:val="24"/>
              </w:rPr>
              <w:t xml:space="preserve"> науки Институт биохимической физики им. Н.М. </w:t>
            </w:r>
            <w:proofErr w:type="spellStart"/>
            <w:r w:rsidRPr="000B6369">
              <w:rPr>
                <w:rFonts w:ascii="Times New Roman" w:hAnsi="Times New Roman"/>
                <w:sz w:val="24"/>
                <w:szCs w:val="24"/>
              </w:rPr>
              <w:t>Эмануэля</w:t>
            </w:r>
            <w:proofErr w:type="spellEnd"/>
            <w:r w:rsidRPr="000B6369">
              <w:rPr>
                <w:rFonts w:ascii="Times New Roman" w:hAnsi="Times New Roman"/>
                <w:sz w:val="24"/>
                <w:szCs w:val="24"/>
              </w:rPr>
              <w:t xml:space="preserve"> Российской академии наук (ИБХФ РАН)</w:t>
            </w:r>
          </w:p>
        </w:tc>
        <w:tc>
          <w:tcPr>
            <w:tcW w:w="1752" w:type="dxa"/>
          </w:tcPr>
          <w:p w:rsidR="000334D4" w:rsidRDefault="000334D4" w:rsidP="000B6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D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D2ADB">
              <w:rPr>
                <w:rFonts w:ascii="Times New Roman" w:hAnsi="Times New Roman"/>
                <w:sz w:val="24"/>
                <w:szCs w:val="24"/>
              </w:rPr>
              <w:t xml:space="preserve">октор </w:t>
            </w:r>
            <w:r w:rsidR="000B6369">
              <w:rPr>
                <w:rFonts w:ascii="Times New Roman" w:hAnsi="Times New Roman"/>
                <w:sz w:val="24"/>
                <w:szCs w:val="24"/>
              </w:rPr>
              <w:t>химических</w:t>
            </w:r>
            <w:r w:rsidRPr="009D2ADB">
              <w:rPr>
                <w:rFonts w:ascii="Times New Roman" w:hAnsi="Times New Roman"/>
                <w:sz w:val="24"/>
                <w:szCs w:val="24"/>
              </w:rPr>
              <w:t xml:space="preserve"> наук</w:t>
            </w:r>
            <w:r w:rsidR="000B6369">
              <w:rPr>
                <w:rFonts w:ascii="Times New Roman" w:hAnsi="Times New Roman"/>
                <w:sz w:val="24"/>
                <w:szCs w:val="24"/>
              </w:rPr>
              <w:t>, профессор,</w:t>
            </w:r>
          </w:p>
          <w:p w:rsidR="000B6369" w:rsidRDefault="000B6369" w:rsidP="000B6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ИБХФ РАН,</w:t>
            </w:r>
          </w:p>
          <w:p w:rsidR="000B6369" w:rsidRPr="009D2ADB" w:rsidRDefault="000B6369" w:rsidP="000B6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0334D4" w:rsidRPr="009D2ADB" w:rsidRDefault="000B6369" w:rsidP="001D7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69">
              <w:rPr>
                <w:rFonts w:ascii="Times New Roman" w:hAnsi="Times New Roman"/>
                <w:sz w:val="24"/>
                <w:szCs w:val="24"/>
              </w:rPr>
              <w:t>02.00.15 –кинетика и катализ, 03.01.06 –биотехнология</w:t>
            </w:r>
          </w:p>
        </w:tc>
        <w:tc>
          <w:tcPr>
            <w:tcW w:w="6731" w:type="dxa"/>
          </w:tcPr>
          <w:p w:rsidR="000B6369" w:rsidRPr="000B6369" w:rsidRDefault="000B6369" w:rsidP="005774E9">
            <w:pPr>
              <w:numPr>
                <w:ilvl w:val="0"/>
                <w:numId w:val="10"/>
              </w:numPr>
              <w:rPr>
                <w:rFonts w:ascii="Times New Roman" w:hAnsi="Times New Roman"/>
                <w:lang w:val="en-US"/>
              </w:rPr>
            </w:pPr>
            <w:proofErr w:type="spellStart"/>
            <w:r w:rsidRPr="000B6369">
              <w:rPr>
                <w:rFonts w:ascii="Times New Roman" w:hAnsi="Times New Roman"/>
                <w:lang w:val="en-US"/>
              </w:rPr>
              <w:t>Makhaeva</w:t>
            </w:r>
            <w:proofErr w:type="spellEnd"/>
            <w:r w:rsidRPr="000B6369">
              <w:rPr>
                <w:rFonts w:ascii="Times New Roman" w:hAnsi="Times New Roman"/>
                <w:lang w:val="en-US"/>
              </w:rPr>
              <w:t xml:space="preserve"> G.F., </w:t>
            </w:r>
            <w:proofErr w:type="spellStart"/>
            <w:r w:rsidRPr="000B6369">
              <w:rPr>
                <w:rFonts w:ascii="Times New Roman" w:hAnsi="Times New Roman"/>
                <w:lang w:val="en-US"/>
              </w:rPr>
              <w:t>Rudakova</w:t>
            </w:r>
            <w:proofErr w:type="spellEnd"/>
            <w:r w:rsidRPr="000B6369">
              <w:rPr>
                <w:rFonts w:ascii="Times New Roman" w:hAnsi="Times New Roman"/>
                <w:lang w:val="en-US"/>
              </w:rPr>
              <w:t xml:space="preserve"> E.V., </w:t>
            </w:r>
            <w:proofErr w:type="spellStart"/>
            <w:r w:rsidRPr="000B6369">
              <w:rPr>
                <w:rFonts w:ascii="Times New Roman" w:hAnsi="Times New Roman"/>
                <w:lang w:val="en-US"/>
              </w:rPr>
              <w:t>Sigolaeva</w:t>
            </w:r>
            <w:proofErr w:type="spellEnd"/>
            <w:r w:rsidRPr="000B6369">
              <w:rPr>
                <w:rFonts w:ascii="Times New Roman" w:hAnsi="Times New Roman"/>
                <w:lang w:val="en-US"/>
              </w:rPr>
              <w:t xml:space="preserve"> L.V., </w:t>
            </w:r>
            <w:proofErr w:type="spellStart"/>
            <w:r w:rsidRPr="008536A5">
              <w:rPr>
                <w:rFonts w:ascii="Times New Roman" w:hAnsi="Times New Roman"/>
                <w:b/>
                <w:lang w:val="en-US"/>
              </w:rPr>
              <w:t>Kurochkin</w:t>
            </w:r>
            <w:proofErr w:type="spellEnd"/>
            <w:r w:rsidRPr="008536A5">
              <w:rPr>
                <w:rFonts w:ascii="Times New Roman" w:hAnsi="Times New Roman"/>
                <w:b/>
                <w:lang w:val="en-US"/>
              </w:rPr>
              <w:t xml:space="preserve"> I.N.</w:t>
            </w:r>
            <w:r w:rsidRPr="000B6369">
              <w:rPr>
                <w:rFonts w:ascii="Times New Roman" w:hAnsi="Times New Roman"/>
                <w:lang w:val="en-US"/>
              </w:rPr>
              <w:t>, Richardson R.J. Neuropathy target esterase in mouse whole blood as a biomarker of exposure to neuropa</w:t>
            </w:r>
            <w:r>
              <w:rPr>
                <w:rFonts w:ascii="Times New Roman" w:hAnsi="Times New Roman"/>
                <w:lang w:val="en-US"/>
              </w:rPr>
              <w:t xml:space="preserve">thic organophosphorus compounds. </w:t>
            </w:r>
            <w:r w:rsidRPr="000B6369">
              <w:rPr>
                <w:rFonts w:ascii="Times New Roman" w:hAnsi="Times New Roman"/>
                <w:lang w:val="en-US"/>
              </w:rPr>
              <w:t>Jour</w:t>
            </w:r>
            <w:r>
              <w:rPr>
                <w:rFonts w:ascii="Times New Roman" w:hAnsi="Times New Roman"/>
                <w:lang w:val="en-US"/>
              </w:rPr>
              <w:t>nal of Applied Toxicology, (2016)</w:t>
            </w:r>
            <w:r w:rsidR="008536A5">
              <w:rPr>
                <w:rFonts w:ascii="Times New Roman" w:hAnsi="Times New Roman"/>
                <w:lang w:val="en-US"/>
              </w:rPr>
              <w:t>, 36(</w:t>
            </w:r>
            <w:r w:rsidRPr="000B6369">
              <w:rPr>
                <w:rFonts w:ascii="Times New Roman" w:hAnsi="Times New Roman"/>
                <w:lang w:val="en-US"/>
              </w:rPr>
              <w:t>11</w:t>
            </w:r>
            <w:r w:rsidR="008536A5">
              <w:rPr>
                <w:rFonts w:ascii="Times New Roman" w:hAnsi="Times New Roman"/>
                <w:lang w:val="en-US"/>
              </w:rPr>
              <w:t xml:space="preserve">), </w:t>
            </w:r>
            <w:r w:rsidRPr="000B6369">
              <w:rPr>
                <w:rFonts w:ascii="Times New Roman" w:hAnsi="Times New Roman"/>
                <w:lang w:val="en-US"/>
              </w:rPr>
              <w:t>1468-1475.</w:t>
            </w:r>
          </w:p>
          <w:p w:rsidR="008536A5" w:rsidRPr="008536A5" w:rsidRDefault="008536A5" w:rsidP="005774E9">
            <w:pPr>
              <w:pStyle w:val="a5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Sigolaeva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 L.V., </w:t>
            </w: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Gladyr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S.Yu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, </w:t>
            </w: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Gelissen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 A.P.H, </w:t>
            </w: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Mergel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 O., </w:t>
            </w: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Pergushov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 D.V., </w:t>
            </w:r>
            <w:proofErr w:type="spellStart"/>
            <w:r w:rsidRPr="008536A5">
              <w:rPr>
                <w:rFonts w:ascii="Times New Roman" w:hAnsi="Times New Roman"/>
                <w:b/>
                <w:szCs w:val="28"/>
                <w:lang w:val="en-US"/>
              </w:rPr>
              <w:t>Kurochkin</w:t>
            </w:r>
            <w:proofErr w:type="spellEnd"/>
            <w:r w:rsidRPr="008536A5">
              <w:rPr>
                <w:rFonts w:ascii="Times New Roman" w:hAnsi="Times New Roman"/>
                <w:b/>
                <w:szCs w:val="28"/>
                <w:lang w:val="en-US"/>
              </w:rPr>
              <w:t xml:space="preserve"> I.N.</w:t>
            </w:r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, </w:t>
            </w: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Plamper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 F.A., </w:t>
            </w: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Richtering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 W. Dual-stimuli-sensitive </w:t>
            </w: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microgels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 as a tool for stimulated sponge-like adsorption of biomaterials for biosensor applications</w:t>
            </w:r>
            <w:r>
              <w:rPr>
                <w:rFonts w:ascii="Times New Roman" w:hAnsi="Times New Roman"/>
                <w:szCs w:val="28"/>
                <w:lang w:val="en-US"/>
              </w:rPr>
              <w:t>.</w:t>
            </w:r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Biomacromolecules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Cs w:val="28"/>
                <w:lang w:val="en-US"/>
              </w:rPr>
              <w:t>(</w:t>
            </w:r>
            <w:r w:rsidRPr="008536A5">
              <w:rPr>
                <w:rFonts w:ascii="Times New Roman" w:hAnsi="Times New Roman"/>
                <w:szCs w:val="28"/>
                <w:lang w:val="en-US"/>
              </w:rPr>
              <w:t>2014</w:t>
            </w:r>
            <w:r>
              <w:rPr>
                <w:rFonts w:ascii="Times New Roman" w:hAnsi="Times New Roman"/>
                <w:szCs w:val="28"/>
                <w:lang w:val="en-US"/>
              </w:rPr>
              <w:t>)</w:t>
            </w:r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Cs w:val="28"/>
                <w:lang w:val="en-US"/>
              </w:rPr>
              <w:t>15(</w:t>
            </w:r>
            <w:r w:rsidRPr="008536A5">
              <w:rPr>
                <w:rFonts w:ascii="Times New Roman" w:hAnsi="Times New Roman"/>
                <w:szCs w:val="28"/>
                <w:lang w:val="en-US"/>
              </w:rPr>
              <w:t>10</w:t>
            </w:r>
            <w:r>
              <w:rPr>
                <w:rFonts w:ascii="Times New Roman" w:hAnsi="Times New Roman"/>
                <w:szCs w:val="28"/>
                <w:lang w:val="en-US"/>
              </w:rPr>
              <w:t>)</w:t>
            </w:r>
            <w:r w:rsidRPr="008536A5">
              <w:rPr>
                <w:rFonts w:ascii="Times New Roman" w:hAnsi="Times New Roman"/>
                <w:szCs w:val="28"/>
                <w:lang w:val="en-US"/>
              </w:rPr>
              <w:t>, 3735-3745.</w:t>
            </w:r>
          </w:p>
          <w:p w:rsidR="000334D4" w:rsidRPr="00D25706" w:rsidRDefault="008536A5" w:rsidP="005774E9">
            <w:pPr>
              <w:numPr>
                <w:ilvl w:val="0"/>
                <w:numId w:val="10"/>
              </w:numPr>
              <w:tabs>
                <w:tab w:val="left" w:pos="6942"/>
                <w:tab w:val="left" w:pos="7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8536A5">
              <w:rPr>
                <w:rFonts w:ascii="Times New Roman" w:hAnsi="Times New Roman"/>
                <w:iCs/>
                <w:color w:val="000000"/>
                <w:lang w:val="en-US"/>
              </w:rPr>
              <w:t>Dontsova</w:t>
            </w:r>
            <w:proofErr w:type="spellEnd"/>
            <w:r w:rsidRPr="008536A5">
              <w:rPr>
                <w:rFonts w:ascii="Times New Roman" w:hAnsi="Times New Roman"/>
                <w:iCs/>
                <w:color w:val="000000"/>
                <w:lang w:val="en-US"/>
              </w:rPr>
              <w:t xml:space="preserve"> E.A., </w:t>
            </w:r>
            <w:proofErr w:type="spellStart"/>
            <w:r w:rsidRPr="008536A5">
              <w:rPr>
                <w:rFonts w:ascii="Times New Roman" w:hAnsi="Times New Roman"/>
                <w:iCs/>
                <w:color w:val="000000"/>
                <w:lang w:val="en-US"/>
              </w:rPr>
              <w:t>Zeifman</w:t>
            </w:r>
            <w:proofErr w:type="spellEnd"/>
            <w:r w:rsidRPr="008536A5">
              <w:rPr>
                <w:rFonts w:ascii="Times New Roman" w:hAnsi="Times New Roman"/>
                <w:iCs/>
                <w:color w:val="000000"/>
                <w:lang w:val="en-US"/>
              </w:rPr>
              <w:t xml:space="preserve"> Y.S., </w:t>
            </w:r>
            <w:proofErr w:type="spellStart"/>
            <w:r w:rsidRPr="008536A5">
              <w:rPr>
                <w:rFonts w:ascii="Times New Roman" w:hAnsi="Times New Roman"/>
                <w:b/>
                <w:iCs/>
                <w:color w:val="000000"/>
                <w:lang w:val="en-US"/>
              </w:rPr>
              <w:t>Kurochkin</w:t>
            </w:r>
            <w:proofErr w:type="spellEnd"/>
            <w:r w:rsidRPr="008536A5">
              <w:rPr>
                <w:rFonts w:ascii="Times New Roman" w:hAnsi="Times New Roman"/>
                <w:b/>
                <w:iCs/>
                <w:color w:val="000000"/>
                <w:lang w:val="en-US"/>
              </w:rPr>
              <w:t xml:space="preserve"> I.N.</w:t>
            </w:r>
            <w:r w:rsidRPr="008536A5">
              <w:rPr>
                <w:rFonts w:ascii="Times New Roman" w:hAnsi="Times New Roman"/>
                <w:iCs/>
                <w:color w:val="000000"/>
                <w:lang w:val="en-US"/>
              </w:rPr>
              <w:t xml:space="preserve">, </w:t>
            </w:r>
            <w:proofErr w:type="spellStart"/>
            <w:r w:rsidRPr="008536A5">
              <w:rPr>
                <w:rFonts w:ascii="Times New Roman" w:hAnsi="Times New Roman"/>
                <w:iCs/>
                <w:color w:val="000000"/>
                <w:lang w:val="en-US"/>
              </w:rPr>
              <w:t>Budashov</w:t>
            </w:r>
            <w:proofErr w:type="spellEnd"/>
            <w:r w:rsidRPr="008536A5">
              <w:rPr>
                <w:rFonts w:ascii="Times New Roman" w:hAnsi="Times New Roman"/>
                <w:iCs/>
                <w:color w:val="000000"/>
                <w:lang w:val="en-US"/>
              </w:rPr>
              <w:t xml:space="preserve"> I.A., </w:t>
            </w:r>
            <w:proofErr w:type="spellStart"/>
            <w:r w:rsidRPr="008536A5">
              <w:rPr>
                <w:rFonts w:ascii="Times New Roman" w:hAnsi="Times New Roman"/>
                <w:iCs/>
                <w:color w:val="000000"/>
                <w:lang w:val="en-US"/>
              </w:rPr>
              <w:t>Kalnov</w:t>
            </w:r>
            <w:proofErr w:type="spellEnd"/>
            <w:r w:rsidRPr="008536A5">
              <w:rPr>
                <w:rFonts w:ascii="Times New Roman" w:hAnsi="Times New Roman"/>
                <w:iCs/>
                <w:color w:val="000000"/>
                <w:lang w:val="en-US"/>
              </w:rPr>
              <w:t xml:space="preserve"> S.L., Eremenko A.V.</w:t>
            </w:r>
            <w:r w:rsidR="000334D4" w:rsidRPr="008536A5">
              <w:rPr>
                <w:rFonts w:ascii="Times New Roman" w:hAnsi="Times New Roman"/>
                <w:color w:val="000000"/>
                <w:lang w:val="en-US"/>
              </w:rPr>
              <w:t>.</w:t>
            </w:r>
            <w:r w:rsidR="000334D4" w:rsidRPr="00D2570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Screen-</w:t>
            </w:r>
            <w:r w:rsidRPr="008536A5">
              <w:rPr>
                <w:rFonts w:ascii="Times New Roman" w:hAnsi="Times New Roman"/>
                <w:lang w:val="en-US"/>
              </w:rPr>
              <w:t>printed carbon electrode for choline based on mno2 nanoparticles and choline oxidase/polyelectrolyte layers</w:t>
            </w:r>
            <w:r>
              <w:rPr>
                <w:rFonts w:ascii="Times New Roman" w:hAnsi="Times New Roman"/>
                <w:lang w:val="en-US"/>
              </w:rPr>
              <w:t xml:space="preserve">. </w:t>
            </w:r>
            <w:r w:rsidRPr="008536A5">
              <w:rPr>
                <w:rFonts w:ascii="Times New Roman" w:hAnsi="Times New Roman"/>
                <w:color w:val="000000"/>
                <w:szCs w:val="32"/>
                <w:lang w:val="en-US"/>
              </w:rPr>
              <w:t>Sen</w:t>
            </w:r>
            <w:r>
              <w:rPr>
                <w:rFonts w:ascii="Times New Roman" w:hAnsi="Times New Roman"/>
                <w:color w:val="000000"/>
                <w:szCs w:val="32"/>
                <w:lang w:val="en-US"/>
              </w:rPr>
              <w:t>sors and Actuators B: Chemical (</w:t>
            </w:r>
            <w:r w:rsidRPr="008536A5">
              <w:rPr>
                <w:rFonts w:ascii="Times New Roman" w:hAnsi="Times New Roman"/>
                <w:color w:val="000000"/>
                <w:szCs w:val="32"/>
                <w:lang w:val="en-US"/>
              </w:rPr>
              <w:t>2011</w:t>
            </w:r>
            <w:r>
              <w:rPr>
                <w:rFonts w:ascii="Times New Roman" w:hAnsi="Times New Roman"/>
                <w:color w:val="000000"/>
                <w:szCs w:val="32"/>
                <w:lang w:val="en-US"/>
              </w:rPr>
              <w:t>), 159(</w:t>
            </w:r>
            <w:r w:rsidRPr="008536A5">
              <w:rPr>
                <w:rFonts w:ascii="Times New Roman" w:hAnsi="Times New Roman"/>
                <w:color w:val="000000"/>
                <w:szCs w:val="32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Cs w:val="32"/>
                <w:lang w:val="en-US"/>
              </w:rPr>
              <w:t>),</w:t>
            </w:r>
            <w:r w:rsidRPr="008536A5">
              <w:rPr>
                <w:rFonts w:ascii="Times New Roman" w:hAnsi="Times New Roman"/>
                <w:color w:val="000000"/>
                <w:szCs w:val="32"/>
                <w:lang w:val="en-US"/>
              </w:rPr>
              <w:t xml:space="preserve"> 261-270.</w:t>
            </w:r>
          </w:p>
          <w:p w:rsidR="008536A5" w:rsidRPr="008536A5" w:rsidRDefault="008536A5" w:rsidP="005774E9">
            <w:pPr>
              <w:pStyle w:val="a5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Sigolaeva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 L.V., </w:t>
            </w: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Pergushov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 D.V., </w:t>
            </w: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Synatschke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 C.V., Wolf A., </w:t>
            </w: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Dewald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 I., </w:t>
            </w:r>
            <w:proofErr w:type="spellStart"/>
            <w:r w:rsidRPr="008536A5">
              <w:rPr>
                <w:rFonts w:ascii="Times New Roman" w:hAnsi="Times New Roman"/>
                <w:b/>
                <w:szCs w:val="28"/>
                <w:lang w:val="en-US"/>
              </w:rPr>
              <w:t>Kurochkin</w:t>
            </w:r>
            <w:proofErr w:type="spellEnd"/>
            <w:r w:rsidRPr="008536A5">
              <w:rPr>
                <w:rFonts w:ascii="Times New Roman" w:hAnsi="Times New Roman"/>
                <w:b/>
                <w:szCs w:val="28"/>
                <w:lang w:val="en-US"/>
              </w:rPr>
              <w:t xml:space="preserve"> I.N.</w:t>
            </w:r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, </w:t>
            </w: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Fery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 A., Müller A.H. Co-assemblies of micelle-forming </w:t>
            </w: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diblock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 copolymers and enzymes on graphite substrate for an improved design of biosensor systems, Soft Matter </w:t>
            </w:r>
            <w:r>
              <w:rPr>
                <w:rFonts w:ascii="Times New Roman" w:hAnsi="Times New Roman"/>
                <w:szCs w:val="28"/>
                <w:lang w:val="en-US"/>
              </w:rPr>
              <w:t>(</w:t>
            </w:r>
            <w:r w:rsidRPr="008536A5">
              <w:rPr>
                <w:rFonts w:ascii="Times New Roman" w:hAnsi="Times New Roman"/>
                <w:szCs w:val="28"/>
                <w:lang w:val="en-US"/>
              </w:rPr>
              <w:t>2013</w:t>
            </w:r>
            <w:r>
              <w:rPr>
                <w:rFonts w:ascii="Times New Roman" w:hAnsi="Times New Roman"/>
                <w:szCs w:val="28"/>
                <w:lang w:val="en-US"/>
              </w:rPr>
              <w:t>)</w:t>
            </w:r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Cs w:val="28"/>
                <w:lang w:val="en-US"/>
              </w:rPr>
              <w:t>9(</w:t>
            </w:r>
            <w:r w:rsidRPr="008536A5">
              <w:rPr>
                <w:rFonts w:ascii="Times New Roman" w:hAnsi="Times New Roman"/>
                <w:szCs w:val="28"/>
                <w:lang w:val="en-US"/>
              </w:rPr>
              <w:t>10</w:t>
            </w:r>
            <w:r>
              <w:rPr>
                <w:rFonts w:ascii="Times New Roman" w:hAnsi="Times New Roman"/>
                <w:szCs w:val="28"/>
                <w:lang w:val="en-US"/>
              </w:rPr>
              <w:t>)</w:t>
            </w:r>
            <w:r w:rsidRPr="008536A5">
              <w:rPr>
                <w:rFonts w:ascii="Times New Roman" w:hAnsi="Times New Roman"/>
                <w:szCs w:val="28"/>
                <w:lang w:val="en-US"/>
              </w:rPr>
              <w:t>, 2858-2868.</w:t>
            </w:r>
          </w:p>
          <w:p w:rsidR="008536A5" w:rsidRPr="008536A5" w:rsidRDefault="008536A5" w:rsidP="005774E9">
            <w:pPr>
              <w:pStyle w:val="a5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Lagarkov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 A., </w:t>
            </w: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Budashov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 I., </w:t>
            </w: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Chistyayev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 V., </w:t>
            </w: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Ezhov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 A., </w:t>
            </w: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Fedyanin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 A., Ivanov A., </w:t>
            </w:r>
            <w:proofErr w:type="spellStart"/>
            <w:r w:rsidRPr="008536A5">
              <w:rPr>
                <w:rFonts w:ascii="Times New Roman" w:hAnsi="Times New Roman"/>
                <w:b/>
                <w:szCs w:val="28"/>
                <w:lang w:val="en-US"/>
              </w:rPr>
              <w:t>Kurochkin</w:t>
            </w:r>
            <w:proofErr w:type="spellEnd"/>
            <w:r w:rsidRPr="008536A5">
              <w:rPr>
                <w:rFonts w:ascii="Times New Roman" w:hAnsi="Times New Roman"/>
                <w:b/>
                <w:szCs w:val="28"/>
                <w:lang w:val="en-US"/>
              </w:rPr>
              <w:t xml:space="preserve"> I.</w:t>
            </w:r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, </w:t>
            </w: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Kosolobov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 S., </w:t>
            </w: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Latyshev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 A., </w:t>
            </w: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Nasimov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 D., </w:t>
            </w: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Ryzhikov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 I., </w:t>
            </w: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Shcherbakov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 M., </w:t>
            </w: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Vaskin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 A., </w:t>
            </w: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Sarychev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 A. SERS-active dielectric </w:t>
            </w: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matamaterials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 based on periodic nanostructures</w:t>
            </w:r>
            <w:r>
              <w:rPr>
                <w:rFonts w:ascii="Times New Roman" w:hAnsi="Times New Roman"/>
                <w:szCs w:val="28"/>
                <w:lang w:val="en-US"/>
              </w:rPr>
              <w:t>.</w:t>
            </w:r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 Optics Express </w:t>
            </w:r>
            <w:r>
              <w:rPr>
                <w:rFonts w:ascii="Times New Roman" w:hAnsi="Times New Roman"/>
                <w:szCs w:val="28"/>
                <w:lang w:val="en-US"/>
              </w:rPr>
              <w:t>(</w:t>
            </w:r>
            <w:r w:rsidRPr="008536A5">
              <w:rPr>
                <w:rFonts w:ascii="Times New Roman" w:hAnsi="Times New Roman"/>
                <w:szCs w:val="28"/>
                <w:lang w:val="en-US"/>
              </w:rPr>
              <w:t>2016</w:t>
            </w:r>
            <w:r>
              <w:rPr>
                <w:rFonts w:ascii="Times New Roman" w:hAnsi="Times New Roman"/>
                <w:szCs w:val="28"/>
                <w:lang w:val="en-US"/>
              </w:rPr>
              <w:t>)</w:t>
            </w:r>
            <w:r w:rsidRPr="008536A5">
              <w:rPr>
                <w:rFonts w:ascii="Times New Roman" w:hAnsi="Times New Roman"/>
                <w:szCs w:val="28"/>
                <w:lang w:val="en-US"/>
              </w:rPr>
              <w:t>, 24</w:t>
            </w:r>
            <w:r>
              <w:rPr>
                <w:rFonts w:ascii="Times New Roman" w:hAnsi="Times New Roman"/>
                <w:szCs w:val="28"/>
                <w:lang w:val="en-US"/>
              </w:rPr>
              <w:t>(</w:t>
            </w:r>
            <w:r w:rsidRPr="008536A5">
              <w:rPr>
                <w:rFonts w:ascii="Times New Roman" w:hAnsi="Times New Roman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Cs w:val="28"/>
                <w:lang w:val="en-US"/>
              </w:rPr>
              <w:t>)</w:t>
            </w:r>
            <w:r w:rsidRPr="008536A5">
              <w:rPr>
                <w:rFonts w:ascii="Times New Roman" w:hAnsi="Times New Roman"/>
                <w:szCs w:val="28"/>
                <w:lang w:val="en-US"/>
              </w:rPr>
              <w:t>, 7133-7150.</w:t>
            </w:r>
          </w:p>
          <w:p w:rsidR="008536A5" w:rsidRPr="008536A5" w:rsidRDefault="008536A5" w:rsidP="005774E9">
            <w:pPr>
              <w:pStyle w:val="a5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lastRenderedPageBreak/>
              <w:t>Sigolaeva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 L.V., </w:t>
            </w: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Mergel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 O., Evtushenko E.G., </w:t>
            </w: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Gladyr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S.Yu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, </w:t>
            </w: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Gelissen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 A.P.H, </w:t>
            </w: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Pergushov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 D.V., </w:t>
            </w:r>
            <w:proofErr w:type="spellStart"/>
            <w:r w:rsidRPr="008536A5">
              <w:rPr>
                <w:rFonts w:ascii="Times New Roman" w:hAnsi="Times New Roman"/>
                <w:b/>
                <w:szCs w:val="28"/>
                <w:lang w:val="en-US"/>
              </w:rPr>
              <w:t>Kurochkin</w:t>
            </w:r>
            <w:proofErr w:type="spellEnd"/>
            <w:r w:rsidRPr="008536A5">
              <w:rPr>
                <w:rFonts w:ascii="Times New Roman" w:hAnsi="Times New Roman"/>
                <w:b/>
                <w:szCs w:val="28"/>
                <w:lang w:val="en-US"/>
              </w:rPr>
              <w:t xml:space="preserve"> I.N.</w:t>
            </w:r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, </w:t>
            </w: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Plamper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 F.A., </w:t>
            </w: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Richtering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 W. Engineering systems with spatially-separated enzymes via dual-stimuli-sensitive properties of </w:t>
            </w: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microgels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 Langmuir </w:t>
            </w:r>
            <w:r>
              <w:rPr>
                <w:rFonts w:ascii="Times New Roman" w:hAnsi="Times New Roman"/>
                <w:szCs w:val="28"/>
                <w:lang w:val="en-US"/>
              </w:rPr>
              <w:t>(</w:t>
            </w:r>
            <w:r w:rsidRPr="008536A5">
              <w:rPr>
                <w:rFonts w:ascii="Times New Roman" w:hAnsi="Times New Roman"/>
                <w:szCs w:val="28"/>
                <w:lang w:val="en-US"/>
              </w:rPr>
              <w:t>2015</w:t>
            </w:r>
            <w:r>
              <w:rPr>
                <w:rFonts w:ascii="Times New Roman" w:hAnsi="Times New Roman"/>
                <w:szCs w:val="28"/>
                <w:lang w:val="en-US"/>
              </w:rPr>
              <w:t>)</w:t>
            </w:r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Cs w:val="28"/>
                <w:lang w:val="en-US"/>
              </w:rPr>
              <w:t>31(</w:t>
            </w:r>
            <w:r w:rsidRPr="008536A5">
              <w:rPr>
                <w:rFonts w:ascii="Times New Roman" w:hAnsi="Times New Roman"/>
                <w:szCs w:val="28"/>
                <w:lang w:val="en-US"/>
              </w:rPr>
              <w:t>47</w:t>
            </w:r>
            <w:r>
              <w:rPr>
                <w:rFonts w:ascii="Times New Roman" w:hAnsi="Times New Roman"/>
                <w:szCs w:val="28"/>
                <w:lang w:val="en-US"/>
              </w:rPr>
              <w:t>)</w:t>
            </w:r>
            <w:r w:rsidRPr="008536A5">
              <w:rPr>
                <w:rFonts w:ascii="Times New Roman" w:hAnsi="Times New Roman"/>
                <w:szCs w:val="28"/>
                <w:lang w:val="en-US"/>
              </w:rPr>
              <w:t>, 13029-13039.</w:t>
            </w:r>
          </w:p>
          <w:p w:rsidR="008536A5" w:rsidRPr="008536A5" w:rsidRDefault="008536A5" w:rsidP="005774E9">
            <w:pPr>
              <w:pStyle w:val="a5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8536A5">
              <w:rPr>
                <w:rFonts w:ascii="Times New Roman" w:hAnsi="Times New Roman"/>
                <w:szCs w:val="28"/>
              </w:rPr>
              <w:t>Лагарьков</w:t>
            </w:r>
            <w:proofErr w:type="spellEnd"/>
            <w:r w:rsidRPr="008536A5">
              <w:rPr>
                <w:rFonts w:ascii="Times New Roman" w:hAnsi="Times New Roman"/>
                <w:szCs w:val="28"/>
              </w:rPr>
              <w:t xml:space="preserve"> </w:t>
            </w:r>
            <w:r w:rsidRPr="008536A5">
              <w:rPr>
                <w:rFonts w:ascii="Times New Roman" w:hAnsi="Times New Roman"/>
                <w:szCs w:val="28"/>
                <w:lang w:val="en-US"/>
              </w:rPr>
              <w:t>A</w:t>
            </w:r>
            <w:r w:rsidRPr="008536A5">
              <w:rPr>
                <w:rFonts w:ascii="Times New Roman" w:hAnsi="Times New Roman"/>
                <w:szCs w:val="28"/>
              </w:rPr>
              <w:t>.Н., Рыжиков И.</w:t>
            </w:r>
            <w:r w:rsidRPr="008536A5">
              <w:rPr>
                <w:rFonts w:ascii="Times New Roman" w:hAnsi="Times New Roman"/>
                <w:szCs w:val="28"/>
                <w:lang w:val="en-US"/>
              </w:rPr>
              <w:t>A</w:t>
            </w:r>
            <w:r w:rsidRPr="008536A5">
              <w:rPr>
                <w:rFonts w:ascii="Times New Roman" w:hAnsi="Times New Roman"/>
                <w:szCs w:val="28"/>
              </w:rPr>
              <w:t xml:space="preserve">., Васькин </w:t>
            </w:r>
            <w:r w:rsidRPr="008536A5">
              <w:rPr>
                <w:rFonts w:ascii="Times New Roman" w:hAnsi="Times New Roman"/>
                <w:szCs w:val="28"/>
                <w:lang w:val="en-US"/>
              </w:rPr>
              <w:t>A</w:t>
            </w:r>
            <w:r w:rsidRPr="008536A5">
              <w:rPr>
                <w:rFonts w:ascii="Times New Roman" w:hAnsi="Times New Roman"/>
                <w:szCs w:val="28"/>
              </w:rPr>
              <w:t xml:space="preserve">.В., Афанасьев </w:t>
            </w:r>
            <w:r w:rsidRPr="008536A5">
              <w:rPr>
                <w:rFonts w:ascii="Times New Roman" w:hAnsi="Times New Roman"/>
                <w:szCs w:val="28"/>
                <w:lang w:val="en-US"/>
              </w:rPr>
              <w:t>K</w:t>
            </w:r>
            <w:r w:rsidRPr="008536A5">
              <w:rPr>
                <w:rFonts w:ascii="Times New Roman" w:hAnsi="Times New Roman"/>
                <w:szCs w:val="28"/>
              </w:rPr>
              <w:t xml:space="preserve">.Н., </w:t>
            </w:r>
            <w:proofErr w:type="spellStart"/>
            <w:r w:rsidRPr="008536A5">
              <w:rPr>
                <w:rFonts w:ascii="Times New Roman" w:hAnsi="Times New Roman"/>
                <w:szCs w:val="28"/>
              </w:rPr>
              <w:t>Богинсксая</w:t>
            </w:r>
            <w:proofErr w:type="spellEnd"/>
            <w:r w:rsidRPr="008536A5">
              <w:rPr>
                <w:rFonts w:ascii="Times New Roman" w:hAnsi="Times New Roman"/>
                <w:szCs w:val="28"/>
              </w:rPr>
              <w:t xml:space="preserve"> И.</w:t>
            </w:r>
            <w:r w:rsidRPr="008536A5">
              <w:rPr>
                <w:rFonts w:ascii="Times New Roman" w:hAnsi="Times New Roman"/>
                <w:szCs w:val="28"/>
                <w:lang w:val="en-US"/>
              </w:rPr>
              <w:t>A</w:t>
            </w:r>
            <w:r w:rsidRPr="008536A5">
              <w:rPr>
                <w:rFonts w:ascii="Times New Roman" w:hAnsi="Times New Roman"/>
                <w:szCs w:val="28"/>
              </w:rPr>
              <w:t xml:space="preserve">., Быков И.В., </w:t>
            </w:r>
            <w:r w:rsidRPr="008536A5">
              <w:rPr>
                <w:rFonts w:ascii="Times New Roman" w:hAnsi="Times New Roman"/>
                <w:b/>
                <w:szCs w:val="28"/>
              </w:rPr>
              <w:t>Курочкин И.Н</w:t>
            </w:r>
            <w:r w:rsidRPr="008536A5">
              <w:rPr>
                <w:rFonts w:ascii="Times New Roman" w:hAnsi="Times New Roman"/>
                <w:szCs w:val="28"/>
              </w:rPr>
              <w:t xml:space="preserve">., </w:t>
            </w:r>
            <w:proofErr w:type="spellStart"/>
            <w:r w:rsidRPr="008536A5">
              <w:rPr>
                <w:rFonts w:ascii="Times New Roman" w:hAnsi="Times New Roman"/>
                <w:szCs w:val="28"/>
              </w:rPr>
              <w:t>Будашов</w:t>
            </w:r>
            <w:proofErr w:type="spellEnd"/>
            <w:r w:rsidRPr="008536A5">
              <w:rPr>
                <w:rFonts w:ascii="Times New Roman" w:hAnsi="Times New Roman"/>
                <w:szCs w:val="28"/>
              </w:rPr>
              <w:t xml:space="preserve"> И.</w:t>
            </w:r>
            <w:r w:rsidRPr="008536A5">
              <w:rPr>
                <w:rFonts w:ascii="Times New Roman" w:hAnsi="Times New Roman"/>
                <w:szCs w:val="28"/>
                <w:lang w:val="en-US"/>
              </w:rPr>
              <w:t>A</w:t>
            </w:r>
            <w:r w:rsidRPr="008536A5">
              <w:rPr>
                <w:rFonts w:ascii="Times New Roman" w:hAnsi="Times New Roman"/>
                <w:szCs w:val="28"/>
              </w:rPr>
              <w:t xml:space="preserve">., Горелик В.С., Сарычев </w:t>
            </w:r>
            <w:r w:rsidRPr="008536A5">
              <w:rPr>
                <w:rFonts w:ascii="Times New Roman" w:hAnsi="Times New Roman"/>
                <w:szCs w:val="28"/>
                <w:lang w:val="en-US"/>
              </w:rPr>
              <w:t>A</w:t>
            </w:r>
            <w:r w:rsidRPr="008536A5">
              <w:rPr>
                <w:rFonts w:ascii="Times New Roman" w:hAnsi="Times New Roman"/>
                <w:szCs w:val="28"/>
              </w:rPr>
              <w:t>.</w:t>
            </w:r>
            <w:r w:rsidRPr="008536A5">
              <w:rPr>
                <w:rFonts w:ascii="Times New Roman" w:hAnsi="Times New Roman"/>
                <w:szCs w:val="28"/>
                <w:lang w:val="en-US"/>
              </w:rPr>
              <w:t>K</w:t>
            </w:r>
            <w:r w:rsidRPr="008536A5">
              <w:rPr>
                <w:rFonts w:ascii="Times New Roman" w:hAnsi="Times New Roman"/>
                <w:szCs w:val="28"/>
              </w:rPr>
              <w:t xml:space="preserve">. Сенсоры на основе диэлектрических </w:t>
            </w:r>
            <w:proofErr w:type="spellStart"/>
            <w:r w:rsidRPr="008536A5">
              <w:rPr>
                <w:rFonts w:ascii="Times New Roman" w:hAnsi="Times New Roman"/>
                <w:szCs w:val="28"/>
              </w:rPr>
              <w:t>метаматерилов</w:t>
            </w:r>
            <w:proofErr w:type="spellEnd"/>
            <w:r w:rsidRPr="008536A5">
              <w:rPr>
                <w:rFonts w:ascii="Times New Roman" w:hAnsi="Times New Roman"/>
                <w:szCs w:val="28"/>
              </w:rPr>
              <w:t>, Вестник Московского университета</w:t>
            </w:r>
            <w:r w:rsidRPr="008536A5">
              <w:rPr>
                <w:rFonts w:ascii="Times New Roman" w:hAnsi="Times New Roman"/>
                <w:szCs w:val="28"/>
              </w:rPr>
              <w:t xml:space="preserve"> (2015)</w:t>
            </w:r>
            <w:r w:rsidRPr="008536A5">
              <w:rPr>
                <w:rFonts w:ascii="Times New Roman" w:hAnsi="Times New Roman"/>
                <w:szCs w:val="28"/>
              </w:rPr>
              <w:t xml:space="preserve">, </w:t>
            </w:r>
            <w:r>
              <w:rPr>
                <w:rFonts w:ascii="Times New Roman" w:hAnsi="Times New Roman"/>
                <w:szCs w:val="28"/>
              </w:rPr>
              <w:t>56(</w:t>
            </w:r>
            <w:r w:rsidRPr="008536A5">
              <w:rPr>
                <w:rFonts w:ascii="Times New Roman" w:hAnsi="Times New Roman"/>
                <w:szCs w:val="28"/>
              </w:rPr>
              <w:t>3</w:t>
            </w:r>
            <w:r w:rsidRPr="008536A5">
              <w:rPr>
                <w:rFonts w:ascii="Times New Roman" w:hAnsi="Times New Roman"/>
                <w:szCs w:val="28"/>
              </w:rPr>
              <w:t>)</w:t>
            </w:r>
            <w:r w:rsidRPr="008536A5">
              <w:rPr>
                <w:rFonts w:ascii="Times New Roman" w:hAnsi="Times New Roman"/>
                <w:szCs w:val="28"/>
              </w:rPr>
              <w:t>, 115-124.</w:t>
            </w:r>
          </w:p>
          <w:p w:rsidR="008536A5" w:rsidRPr="008536A5" w:rsidRDefault="008536A5" w:rsidP="005774E9">
            <w:pPr>
              <w:pStyle w:val="a5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/>
                <w:szCs w:val="28"/>
                <w:lang w:val="en-US"/>
              </w:rPr>
            </w:pPr>
            <w:r w:rsidRPr="008536A5">
              <w:rPr>
                <w:rFonts w:ascii="Times New Roman" w:hAnsi="Times New Roman"/>
                <w:b/>
                <w:szCs w:val="28"/>
                <w:lang w:val="en-US"/>
              </w:rPr>
              <w:t xml:space="preserve">Ilya </w:t>
            </w:r>
            <w:proofErr w:type="spellStart"/>
            <w:r w:rsidRPr="008536A5">
              <w:rPr>
                <w:rFonts w:ascii="Times New Roman" w:hAnsi="Times New Roman"/>
                <w:b/>
                <w:szCs w:val="28"/>
                <w:lang w:val="en-US"/>
              </w:rPr>
              <w:t>Kurochkin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, Ilya </w:t>
            </w: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Ryzhikov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, Andrey </w:t>
            </w: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Sarychev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, Konstantin </w:t>
            </w: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Afanasiev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, Igor </w:t>
            </w: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Budashov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, Marina </w:t>
            </w: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Sedova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, Irina </w:t>
            </w: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Boginskaya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, Sergey </w:t>
            </w: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Amitonov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, Andrey </w:t>
            </w: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Lagarkov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 New SERS-active junction based on cerium dioxide facet dielectric films for </w:t>
            </w:r>
            <w:proofErr w:type="spellStart"/>
            <w:r w:rsidRPr="008536A5">
              <w:rPr>
                <w:rFonts w:ascii="Times New Roman" w:hAnsi="Times New Roman"/>
                <w:szCs w:val="28"/>
                <w:lang w:val="en-US"/>
              </w:rPr>
              <w:t>biosensing</w:t>
            </w:r>
            <w:proofErr w:type="spellEnd"/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, Advanced Electromagnetics </w:t>
            </w:r>
            <w:r>
              <w:rPr>
                <w:rFonts w:ascii="Times New Roman" w:hAnsi="Times New Roman"/>
                <w:szCs w:val="28"/>
                <w:lang w:val="en-US"/>
              </w:rPr>
              <w:t>(</w:t>
            </w:r>
            <w:r w:rsidRPr="008536A5">
              <w:rPr>
                <w:rFonts w:ascii="Times New Roman" w:hAnsi="Times New Roman"/>
                <w:szCs w:val="28"/>
                <w:lang w:val="en-US"/>
              </w:rPr>
              <w:t>2014</w:t>
            </w:r>
            <w:r>
              <w:rPr>
                <w:rFonts w:ascii="Times New Roman" w:hAnsi="Times New Roman"/>
                <w:szCs w:val="28"/>
                <w:lang w:val="en-US"/>
              </w:rPr>
              <w:t>)</w:t>
            </w:r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Cs w:val="28"/>
                <w:lang w:val="en-US"/>
              </w:rPr>
              <w:t>3(</w:t>
            </w:r>
            <w:r w:rsidRPr="008536A5">
              <w:rPr>
                <w:rFonts w:ascii="Times New Roman" w:hAnsi="Times New Roman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Cs w:val="28"/>
                <w:lang w:val="en-US"/>
              </w:rPr>
              <w:t>),</w:t>
            </w:r>
            <w:r w:rsidRPr="008536A5">
              <w:rPr>
                <w:rFonts w:ascii="Times New Roman" w:hAnsi="Times New Roman"/>
                <w:szCs w:val="28"/>
                <w:lang w:val="en-US"/>
              </w:rPr>
              <w:t xml:space="preserve"> 57-60.</w:t>
            </w:r>
          </w:p>
          <w:p w:rsidR="000334D4" w:rsidRPr="005774E9" w:rsidRDefault="005774E9" w:rsidP="005774E9">
            <w:pPr>
              <w:pStyle w:val="a5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5774E9">
              <w:rPr>
                <w:rFonts w:ascii="Times New Roman" w:hAnsi="Times New Roman"/>
                <w:szCs w:val="28"/>
                <w:lang w:val="en-US"/>
              </w:rPr>
              <w:t>Sigolaeva</w:t>
            </w:r>
            <w:proofErr w:type="spellEnd"/>
            <w:r w:rsidRPr="005774E9">
              <w:rPr>
                <w:rFonts w:ascii="Times New Roman" w:hAnsi="Times New Roman"/>
                <w:szCs w:val="28"/>
                <w:lang w:val="en-US"/>
              </w:rPr>
              <w:t xml:space="preserve"> L.V., </w:t>
            </w:r>
            <w:proofErr w:type="spellStart"/>
            <w:r w:rsidRPr="005774E9">
              <w:rPr>
                <w:rFonts w:ascii="Times New Roman" w:hAnsi="Times New Roman"/>
                <w:szCs w:val="28"/>
                <w:lang w:val="en-US"/>
              </w:rPr>
              <w:t>Dubacheva</w:t>
            </w:r>
            <w:proofErr w:type="spellEnd"/>
            <w:r w:rsidRPr="005774E9">
              <w:rPr>
                <w:rFonts w:ascii="Times New Roman" w:hAnsi="Times New Roman"/>
                <w:szCs w:val="28"/>
                <w:lang w:val="en-US"/>
              </w:rPr>
              <w:t xml:space="preserve"> G.V., </w:t>
            </w:r>
            <w:proofErr w:type="spellStart"/>
            <w:r w:rsidRPr="005774E9">
              <w:rPr>
                <w:rFonts w:ascii="Times New Roman" w:hAnsi="Times New Roman"/>
                <w:szCs w:val="28"/>
                <w:lang w:val="en-US"/>
              </w:rPr>
              <w:t>Porus</w:t>
            </w:r>
            <w:proofErr w:type="spellEnd"/>
            <w:r w:rsidRPr="005774E9">
              <w:rPr>
                <w:rFonts w:ascii="Times New Roman" w:hAnsi="Times New Roman"/>
                <w:szCs w:val="28"/>
                <w:lang w:val="en-US"/>
              </w:rPr>
              <w:t xml:space="preserve"> M.V., Eremenko A.V., </w:t>
            </w:r>
            <w:proofErr w:type="spellStart"/>
            <w:r w:rsidRPr="005774E9">
              <w:rPr>
                <w:rFonts w:ascii="Times New Roman" w:hAnsi="Times New Roman"/>
                <w:szCs w:val="28"/>
                <w:lang w:val="en-US"/>
              </w:rPr>
              <w:t>Rudakova</w:t>
            </w:r>
            <w:proofErr w:type="spellEnd"/>
            <w:r w:rsidRPr="005774E9">
              <w:rPr>
                <w:rFonts w:ascii="Times New Roman" w:hAnsi="Times New Roman"/>
                <w:szCs w:val="28"/>
                <w:lang w:val="en-US"/>
              </w:rPr>
              <w:t xml:space="preserve"> E.A., </w:t>
            </w:r>
            <w:proofErr w:type="spellStart"/>
            <w:r w:rsidRPr="005774E9">
              <w:rPr>
                <w:rFonts w:ascii="Times New Roman" w:hAnsi="Times New Roman"/>
                <w:szCs w:val="28"/>
                <w:lang w:val="en-US"/>
              </w:rPr>
              <w:t>Makhaeva</w:t>
            </w:r>
            <w:proofErr w:type="spellEnd"/>
            <w:r w:rsidRPr="005774E9">
              <w:rPr>
                <w:rFonts w:ascii="Times New Roman" w:hAnsi="Times New Roman"/>
                <w:szCs w:val="28"/>
                <w:lang w:val="en-US"/>
              </w:rPr>
              <w:t xml:space="preserve"> G.F., Richardson R.J., </w:t>
            </w:r>
            <w:proofErr w:type="spellStart"/>
            <w:r w:rsidRPr="005774E9">
              <w:rPr>
                <w:rFonts w:ascii="Times New Roman" w:hAnsi="Times New Roman"/>
                <w:b/>
                <w:szCs w:val="28"/>
                <w:lang w:val="en-US"/>
              </w:rPr>
              <w:t>Kurochkin</w:t>
            </w:r>
            <w:proofErr w:type="spellEnd"/>
            <w:r w:rsidRPr="005774E9">
              <w:rPr>
                <w:rFonts w:ascii="Times New Roman" w:hAnsi="Times New Roman"/>
                <w:b/>
                <w:szCs w:val="28"/>
                <w:lang w:val="en-US"/>
              </w:rPr>
              <w:t xml:space="preserve"> I.N</w:t>
            </w:r>
            <w:r w:rsidRPr="005774E9">
              <w:rPr>
                <w:rFonts w:ascii="Times New Roman" w:hAnsi="Times New Roman"/>
                <w:szCs w:val="28"/>
                <w:lang w:val="en-US"/>
              </w:rPr>
              <w:t xml:space="preserve">. A layer-by-layer </w:t>
            </w:r>
            <w:proofErr w:type="spellStart"/>
            <w:r w:rsidRPr="005774E9">
              <w:rPr>
                <w:rFonts w:ascii="Times New Roman" w:hAnsi="Times New Roman"/>
                <w:szCs w:val="28"/>
                <w:lang w:val="en-US"/>
              </w:rPr>
              <w:t>tyrosinase</w:t>
            </w:r>
            <w:proofErr w:type="spellEnd"/>
            <w:r w:rsidRPr="005774E9">
              <w:rPr>
                <w:rFonts w:ascii="Times New Roman" w:hAnsi="Times New Roman"/>
                <w:szCs w:val="28"/>
                <w:lang w:val="en-US"/>
              </w:rPr>
              <w:t xml:space="preserve"> biosensor for assay of carboxylesterase and neuropathy target esterase activities in blood, Analytical Methods 2013</w:t>
            </w:r>
            <w:r>
              <w:rPr>
                <w:rFonts w:ascii="Times New Roman" w:hAnsi="Times New Roman"/>
                <w:szCs w:val="28"/>
                <w:lang w:val="en-US"/>
              </w:rPr>
              <w:t>, 5(</w:t>
            </w:r>
            <w:r w:rsidRPr="005774E9">
              <w:rPr>
                <w:rFonts w:ascii="Times New Roman" w:hAnsi="Times New Roman"/>
                <w:szCs w:val="28"/>
                <w:lang w:val="en-US"/>
              </w:rPr>
              <w:t>16</w:t>
            </w:r>
            <w:r>
              <w:rPr>
                <w:rFonts w:ascii="Times New Roman" w:hAnsi="Times New Roman"/>
                <w:szCs w:val="28"/>
                <w:lang w:val="en-US"/>
              </w:rPr>
              <w:t>)</w:t>
            </w:r>
            <w:r w:rsidRPr="005774E9">
              <w:rPr>
                <w:rFonts w:ascii="Times New Roman" w:hAnsi="Times New Roman"/>
                <w:szCs w:val="28"/>
                <w:lang w:val="en-US"/>
              </w:rPr>
              <w:t>, 3872-3879.</w:t>
            </w:r>
          </w:p>
        </w:tc>
      </w:tr>
    </w:tbl>
    <w:p w:rsidR="000334D4" w:rsidRPr="005774E9" w:rsidRDefault="000334D4" w:rsidP="00590F1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334D4" w:rsidRPr="005774E9" w:rsidRDefault="005774E9" w:rsidP="00DB5B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4E9">
        <w:rPr>
          <w:rFonts w:ascii="Times New Roman" w:hAnsi="Times New Roman"/>
          <w:bCs/>
          <w:sz w:val="24"/>
          <w:szCs w:val="24"/>
        </w:rPr>
        <w:t>Д</w:t>
      </w:r>
      <w:r w:rsidRPr="005774E9">
        <w:rPr>
          <w:rFonts w:ascii="Times New Roman" w:hAnsi="Times New Roman"/>
          <w:sz w:val="24"/>
          <w:szCs w:val="24"/>
        </w:rPr>
        <w:t>октор химических наук</w:t>
      </w:r>
      <w:r w:rsidR="000334D4" w:rsidRPr="005774E9">
        <w:rPr>
          <w:rFonts w:ascii="Times New Roman" w:hAnsi="Times New Roman"/>
          <w:sz w:val="24"/>
          <w:szCs w:val="24"/>
        </w:rPr>
        <w:t xml:space="preserve">, </w:t>
      </w:r>
      <w:r w:rsidRPr="005774E9">
        <w:rPr>
          <w:rFonts w:ascii="Times New Roman" w:hAnsi="Times New Roman"/>
          <w:sz w:val="24"/>
          <w:szCs w:val="24"/>
        </w:rPr>
        <w:t xml:space="preserve">профессор, директор </w:t>
      </w:r>
      <w:r w:rsidRPr="005774E9">
        <w:rPr>
          <w:rFonts w:ascii="Times New Roman" w:hAnsi="Times New Roman"/>
          <w:sz w:val="24"/>
          <w:szCs w:val="24"/>
        </w:rPr>
        <w:t>Федерально</w:t>
      </w:r>
      <w:r w:rsidRPr="005774E9">
        <w:rPr>
          <w:rFonts w:ascii="Times New Roman" w:hAnsi="Times New Roman"/>
          <w:sz w:val="24"/>
          <w:szCs w:val="24"/>
        </w:rPr>
        <w:t>го</w:t>
      </w:r>
      <w:r w:rsidRPr="005774E9">
        <w:rPr>
          <w:rFonts w:ascii="Times New Roman" w:hAnsi="Times New Roman"/>
          <w:sz w:val="24"/>
          <w:szCs w:val="24"/>
        </w:rPr>
        <w:t xml:space="preserve"> государственн</w:t>
      </w:r>
      <w:r w:rsidRPr="005774E9">
        <w:rPr>
          <w:rFonts w:ascii="Times New Roman" w:hAnsi="Times New Roman"/>
          <w:sz w:val="24"/>
          <w:szCs w:val="24"/>
        </w:rPr>
        <w:t>ого</w:t>
      </w:r>
      <w:r w:rsidRPr="005774E9">
        <w:rPr>
          <w:rFonts w:ascii="Times New Roman" w:hAnsi="Times New Roman"/>
          <w:sz w:val="24"/>
          <w:szCs w:val="24"/>
        </w:rPr>
        <w:t xml:space="preserve"> бюджетно</w:t>
      </w:r>
      <w:r w:rsidRPr="005774E9">
        <w:rPr>
          <w:rFonts w:ascii="Times New Roman" w:hAnsi="Times New Roman"/>
          <w:sz w:val="24"/>
          <w:szCs w:val="24"/>
        </w:rPr>
        <w:t>го</w:t>
      </w:r>
      <w:r w:rsidRPr="005774E9">
        <w:rPr>
          <w:rFonts w:ascii="Times New Roman" w:hAnsi="Times New Roman"/>
          <w:sz w:val="24"/>
          <w:szCs w:val="24"/>
        </w:rPr>
        <w:t xml:space="preserve"> учреждени</w:t>
      </w:r>
      <w:r w:rsidRPr="005774E9">
        <w:rPr>
          <w:rFonts w:ascii="Times New Roman" w:hAnsi="Times New Roman"/>
          <w:sz w:val="24"/>
          <w:szCs w:val="24"/>
        </w:rPr>
        <w:t>я</w:t>
      </w:r>
      <w:r w:rsidRPr="005774E9">
        <w:rPr>
          <w:rFonts w:ascii="Times New Roman" w:hAnsi="Times New Roman"/>
          <w:sz w:val="24"/>
          <w:szCs w:val="24"/>
        </w:rPr>
        <w:t xml:space="preserve"> науки Институт биохимической физики им. Н.М. </w:t>
      </w:r>
      <w:proofErr w:type="spellStart"/>
      <w:r w:rsidRPr="005774E9">
        <w:rPr>
          <w:rFonts w:ascii="Times New Roman" w:hAnsi="Times New Roman"/>
          <w:sz w:val="24"/>
          <w:szCs w:val="24"/>
        </w:rPr>
        <w:t>Эмануэля</w:t>
      </w:r>
      <w:proofErr w:type="spellEnd"/>
      <w:r w:rsidRPr="005774E9">
        <w:rPr>
          <w:rFonts w:ascii="Times New Roman" w:hAnsi="Times New Roman"/>
          <w:sz w:val="24"/>
          <w:szCs w:val="24"/>
        </w:rPr>
        <w:t xml:space="preserve"> Российской академии наук (ИБХФ РАН)</w:t>
      </w:r>
      <w:r w:rsidRPr="005774E9">
        <w:rPr>
          <w:rFonts w:ascii="Times New Roman" w:hAnsi="Times New Roman"/>
          <w:sz w:val="24"/>
          <w:szCs w:val="24"/>
        </w:rPr>
        <w:t xml:space="preserve"> 119334, Российская Федерация, г. Москва, ул. Косыгина, д. 4</w:t>
      </w:r>
      <w:r w:rsidR="000334D4" w:rsidRPr="005774E9">
        <w:rPr>
          <w:rFonts w:ascii="Times New Roman" w:hAnsi="Times New Roman"/>
          <w:sz w:val="24"/>
          <w:szCs w:val="24"/>
        </w:rPr>
        <w:t xml:space="preserve"> Телефон: </w:t>
      </w:r>
      <w:r w:rsidRPr="005774E9">
        <w:rPr>
          <w:rFonts w:ascii="Times New Roman" w:hAnsi="Times New Roman"/>
          <w:color w:val="000000"/>
          <w:sz w:val="24"/>
          <w:szCs w:val="24"/>
        </w:rPr>
        <w:t>+7 (499) 137-64-20, факс: +7(499)137-4101,</w:t>
      </w:r>
      <w:r w:rsidR="000334D4" w:rsidRPr="005774E9">
        <w:rPr>
          <w:rFonts w:ascii="Times New Roman" w:hAnsi="Times New Roman"/>
          <w:sz w:val="24"/>
          <w:szCs w:val="24"/>
        </w:rPr>
        <w:br/>
      </w:r>
    </w:p>
    <w:p w:rsidR="000334D4" w:rsidRPr="005774E9" w:rsidRDefault="000334D4" w:rsidP="00590F16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9D2ADB">
        <w:rPr>
          <w:rFonts w:ascii="Times New Roman" w:hAnsi="Times New Roman"/>
          <w:sz w:val="24"/>
          <w:szCs w:val="24"/>
          <w:lang w:val="en-US"/>
        </w:rPr>
        <w:t>E</w:t>
      </w:r>
      <w:r w:rsidRPr="005774E9">
        <w:rPr>
          <w:rFonts w:ascii="Times New Roman" w:hAnsi="Times New Roman"/>
          <w:sz w:val="24"/>
          <w:szCs w:val="24"/>
          <w:lang w:val="en-US"/>
        </w:rPr>
        <w:t>-</w:t>
      </w:r>
      <w:r w:rsidRPr="009D2ADB">
        <w:rPr>
          <w:rFonts w:ascii="Times New Roman" w:hAnsi="Times New Roman"/>
          <w:sz w:val="24"/>
          <w:szCs w:val="24"/>
          <w:lang w:val="en-US"/>
        </w:rPr>
        <w:t>mail</w:t>
      </w:r>
      <w:r w:rsidRPr="005774E9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5774E9" w:rsidRPr="005774E9">
        <w:rPr>
          <w:rStyle w:val="contactvaluetext"/>
          <w:rFonts w:ascii="Times New Roman" w:hAnsi="Times New Roman"/>
          <w:sz w:val="24"/>
          <w:szCs w:val="24"/>
          <w:lang w:val="en-US"/>
        </w:rPr>
        <w:t>director@sky.chph.ras.ru</w:t>
      </w:r>
      <w:r w:rsidRPr="005774E9">
        <w:rPr>
          <w:rFonts w:ascii="Times New Roman" w:hAnsi="Times New Roman"/>
          <w:sz w:val="24"/>
          <w:szCs w:val="24"/>
          <w:lang w:val="en-US"/>
        </w:rPr>
        <w:tab/>
      </w:r>
      <w:r w:rsidRPr="005774E9">
        <w:rPr>
          <w:rFonts w:ascii="Times New Roman" w:hAnsi="Times New Roman"/>
          <w:sz w:val="24"/>
          <w:szCs w:val="24"/>
          <w:lang w:val="en-US"/>
        </w:rPr>
        <w:tab/>
      </w:r>
      <w:bookmarkStart w:id="0" w:name="_GoBack"/>
      <w:bookmarkEnd w:id="0"/>
      <w:r w:rsidRPr="005774E9">
        <w:rPr>
          <w:rFonts w:ascii="Times New Roman" w:hAnsi="Times New Roman"/>
          <w:sz w:val="24"/>
          <w:szCs w:val="24"/>
          <w:lang w:val="en-US"/>
        </w:rPr>
        <w:tab/>
      </w:r>
      <w:r w:rsidRPr="005774E9">
        <w:rPr>
          <w:rFonts w:ascii="Times New Roman" w:hAnsi="Times New Roman"/>
          <w:sz w:val="24"/>
          <w:szCs w:val="24"/>
          <w:lang w:val="en-US"/>
        </w:rPr>
        <w:tab/>
      </w:r>
      <w:r w:rsidRPr="005774E9">
        <w:rPr>
          <w:rFonts w:ascii="Times New Roman" w:hAnsi="Times New Roman"/>
          <w:sz w:val="24"/>
          <w:szCs w:val="24"/>
          <w:lang w:val="en-US"/>
        </w:rPr>
        <w:tab/>
      </w:r>
      <w:r w:rsidRPr="005774E9">
        <w:rPr>
          <w:rFonts w:ascii="Times New Roman" w:hAnsi="Times New Roman"/>
          <w:sz w:val="24"/>
          <w:szCs w:val="24"/>
          <w:lang w:val="en-US"/>
        </w:rPr>
        <w:tab/>
      </w:r>
      <w:r w:rsidRPr="005774E9">
        <w:rPr>
          <w:rFonts w:ascii="Times New Roman" w:hAnsi="Times New Roman"/>
          <w:sz w:val="24"/>
          <w:szCs w:val="24"/>
          <w:lang w:val="en-US"/>
        </w:rPr>
        <w:tab/>
      </w:r>
      <w:r w:rsidRPr="005774E9">
        <w:rPr>
          <w:rFonts w:ascii="Times New Roman" w:hAnsi="Times New Roman"/>
          <w:sz w:val="24"/>
          <w:szCs w:val="24"/>
          <w:lang w:val="en-US"/>
        </w:rPr>
        <w:tab/>
      </w:r>
      <w:r w:rsidRPr="005774E9">
        <w:rPr>
          <w:rFonts w:ascii="Times New Roman" w:hAnsi="Times New Roman"/>
          <w:sz w:val="24"/>
          <w:szCs w:val="24"/>
          <w:lang w:val="en-US"/>
        </w:rPr>
        <w:tab/>
      </w:r>
      <w:r w:rsidRPr="005774E9">
        <w:rPr>
          <w:rFonts w:ascii="Times New Roman" w:hAnsi="Times New Roman"/>
          <w:sz w:val="24"/>
          <w:szCs w:val="24"/>
          <w:lang w:val="en-US"/>
        </w:rPr>
        <w:tab/>
      </w:r>
      <w:r w:rsidRPr="005774E9">
        <w:rPr>
          <w:rFonts w:ascii="Times New Roman" w:hAnsi="Times New Roman"/>
          <w:sz w:val="24"/>
          <w:szCs w:val="24"/>
          <w:lang w:val="en-US"/>
        </w:rPr>
        <w:tab/>
      </w:r>
      <w:r w:rsidRPr="005774E9">
        <w:rPr>
          <w:rFonts w:ascii="Times New Roman" w:hAnsi="Times New Roman"/>
          <w:sz w:val="24"/>
          <w:szCs w:val="24"/>
          <w:lang w:val="en-US"/>
        </w:rPr>
        <w:tab/>
      </w:r>
      <w:r w:rsidRPr="005774E9">
        <w:rPr>
          <w:rFonts w:ascii="Times New Roman" w:hAnsi="Times New Roman"/>
          <w:sz w:val="24"/>
          <w:szCs w:val="24"/>
          <w:lang w:val="en-US"/>
        </w:rPr>
        <w:tab/>
      </w:r>
      <w:r w:rsidRPr="005774E9">
        <w:rPr>
          <w:rFonts w:ascii="Times New Roman" w:hAnsi="Times New Roman"/>
          <w:sz w:val="24"/>
          <w:szCs w:val="24"/>
          <w:lang w:val="en-US"/>
        </w:rPr>
        <w:tab/>
      </w:r>
      <w:r w:rsidR="005774E9">
        <w:rPr>
          <w:rFonts w:ascii="Times New Roman" w:hAnsi="Times New Roman"/>
          <w:sz w:val="24"/>
          <w:szCs w:val="24"/>
        </w:rPr>
        <w:t>Курочкин</w:t>
      </w:r>
      <w:r w:rsidRPr="005774E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774E9">
        <w:rPr>
          <w:rFonts w:ascii="Times New Roman" w:hAnsi="Times New Roman"/>
          <w:sz w:val="24"/>
          <w:szCs w:val="24"/>
        </w:rPr>
        <w:t>И</w:t>
      </w:r>
      <w:r w:rsidRPr="005774E9">
        <w:rPr>
          <w:rFonts w:ascii="Times New Roman" w:hAnsi="Times New Roman"/>
          <w:sz w:val="24"/>
          <w:szCs w:val="24"/>
          <w:lang w:val="en-US"/>
        </w:rPr>
        <w:t>.</w:t>
      </w:r>
      <w:r w:rsidRPr="009D2ADB">
        <w:rPr>
          <w:rFonts w:ascii="Times New Roman" w:hAnsi="Times New Roman"/>
          <w:sz w:val="24"/>
          <w:szCs w:val="24"/>
          <w:lang w:val="en-US"/>
        </w:rPr>
        <w:t> </w:t>
      </w:r>
      <w:r w:rsidR="005774E9">
        <w:rPr>
          <w:rFonts w:ascii="Times New Roman" w:hAnsi="Times New Roman"/>
          <w:sz w:val="24"/>
          <w:szCs w:val="24"/>
        </w:rPr>
        <w:t>Н</w:t>
      </w:r>
      <w:r w:rsidRPr="005774E9">
        <w:rPr>
          <w:rFonts w:ascii="Times New Roman" w:hAnsi="Times New Roman"/>
          <w:sz w:val="24"/>
          <w:szCs w:val="24"/>
          <w:lang w:val="en-US"/>
        </w:rPr>
        <w:t>.</w:t>
      </w:r>
    </w:p>
    <w:sectPr w:rsidR="000334D4" w:rsidRPr="005774E9" w:rsidSect="0071487F">
      <w:pgSz w:w="16838" w:h="11906" w:orient="landscape"/>
      <w:pgMar w:top="850" w:right="678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DejaVu Sans Mono">
    <w:charset w:val="CC"/>
    <w:family w:val="modern"/>
    <w:pitch w:val="fixed"/>
    <w:sig w:usb0="E60026FF" w:usb1="D200F9FB" w:usb2="02000028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50AE"/>
    <w:multiLevelType w:val="hybridMultilevel"/>
    <w:tmpl w:val="37BEB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5511AC"/>
    <w:multiLevelType w:val="hybridMultilevel"/>
    <w:tmpl w:val="EF18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906156"/>
    <w:multiLevelType w:val="hybridMultilevel"/>
    <w:tmpl w:val="D950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D410BE"/>
    <w:multiLevelType w:val="hybridMultilevel"/>
    <w:tmpl w:val="F2D67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947F3"/>
    <w:multiLevelType w:val="multilevel"/>
    <w:tmpl w:val="F2507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C532B43"/>
    <w:multiLevelType w:val="hybridMultilevel"/>
    <w:tmpl w:val="CFA4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8A39F6"/>
    <w:multiLevelType w:val="hybridMultilevel"/>
    <w:tmpl w:val="78887080"/>
    <w:lvl w:ilvl="0" w:tplc="6876CD4A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896EE8"/>
    <w:multiLevelType w:val="hybridMultilevel"/>
    <w:tmpl w:val="E934F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C296294"/>
    <w:multiLevelType w:val="hybridMultilevel"/>
    <w:tmpl w:val="E4508CD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34E08"/>
    <w:multiLevelType w:val="hybridMultilevel"/>
    <w:tmpl w:val="8D8C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3378A2"/>
    <w:multiLevelType w:val="hybridMultilevel"/>
    <w:tmpl w:val="EF9CEBC2"/>
    <w:lvl w:ilvl="0" w:tplc="2D48A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cago 16th 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wrrdd2pxpp2xeqet9r4pdtdq2zw05aztzfxx&quot;&gt;My EndNote Library&lt;record-ids&gt;&lt;item&gt;1045&lt;/item&gt;&lt;item&gt;1046&lt;/item&gt;&lt;/record-ids&gt;&lt;/item&gt;&lt;/Libraries&gt;"/>
  </w:docVars>
  <w:rsids>
    <w:rsidRoot w:val="009F7CD6"/>
    <w:rsid w:val="000334D4"/>
    <w:rsid w:val="000344E5"/>
    <w:rsid w:val="000550AF"/>
    <w:rsid w:val="00060B70"/>
    <w:rsid w:val="000B6369"/>
    <w:rsid w:val="001337AA"/>
    <w:rsid w:val="00135F55"/>
    <w:rsid w:val="00145A5B"/>
    <w:rsid w:val="00163E82"/>
    <w:rsid w:val="00175D2C"/>
    <w:rsid w:val="00192216"/>
    <w:rsid w:val="001B4887"/>
    <w:rsid w:val="001D7885"/>
    <w:rsid w:val="00233192"/>
    <w:rsid w:val="00237261"/>
    <w:rsid w:val="002B4D4D"/>
    <w:rsid w:val="003267F3"/>
    <w:rsid w:val="003368AE"/>
    <w:rsid w:val="00371913"/>
    <w:rsid w:val="003F7257"/>
    <w:rsid w:val="004025B5"/>
    <w:rsid w:val="00407182"/>
    <w:rsid w:val="00482B70"/>
    <w:rsid w:val="00514AA9"/>
    <w:rsid w:val="00524936"/>
    <w:rsid w:val="005302AC"/>
    <w:rsid w:val="0055789A"/>
    <w:rsid w:val="00560C63"/>
    <w:rsid w:val="0057029A"/>
    <w:rsid w:val="005774E9"/>
    <w:rsid w:val="00584B42"/>
    <w:rsid w:val="00590F16"/>
    <w:rsid w:val="00606201"/>
    <w:rsid w:val="00640A49"/>
    <w:rsid w:val="0069171D"/>
    <w:rsid w:val="006D4F9C"/>
    <w:rsid w:val="0071487F"/>
    <w:rsid w:val="00735345"/>
    <w:rsid w:val="008536A5"/>
    <w:rsid w:val="00862AFD"/>
    <w:rsid w:val="00882643"/>
    <w:rsid w:val="0089091C"/>
    <w:rsid w:val="008A2AB2"/>
    <w:rsid w:val="008C03EC"/>
    <w:rsid w:val="008E2755"/>
    <w:rsid w:val="00930AB4"/>
    <w:rsid w:val="00936298"/>
    <w:rsid w:val="009D2ADB"/>
    <w:rsid w:val="009F7CD6"/>
    <w:rsid w:val="00A173CF"/>
    <w:rsid w:val="00A57735"/>
    <w:rsid w:val="00B86B2D"/>
    <w:rsid w:val="00BA5C95"/>
    <w:rsid w:val="00BB5EE7"/>
    <w:rsid w:val="00BE1590"/>
    <w:rsid w:val="00BF3A44"/>
    <w:rsid w:val="00BF751A"/>
    <w:rsid w:val="00C00F3A"/>
    <w:rsid w:val="00C1048F"/>
    <w:rsid w:val="00C239AB"/>
    <w:rsid w:val="00C56490"/>
    <w:rsid w:val="00D24D0F"/>
    <w:rsid w:val="00D25706"/>
    <w:rsid w:val="00D65527"/>
    <w:rsid w:val="00D868F9"/>
    <w:rsid w:val="00DB5B33"/>
    <w:rsid w:val="00E80363"/>
    <w:rsid w:val="00EF3A7B"/>
    <w:rsid w:val="00FC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1D2BF5E-1440-4351-B674-62996660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0A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7C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rsid w:val="009F7CD6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8A2AB2"/>
    <w:pPr>
      <w:ind w:left="720"/>
      <w:contextualSpacing/>
    </w:pPr>
  </w:style>
  <w:style w:type="paragraph" w:styleId="a6">
    <w:name w:val="Normal (Web)"/>
    <w:basedOn w:val="a"/>
    <w:uiPriority w:val="99"/>
    <w:rsid w:val="00C239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C239AB"/>
    <w:rPr>
      <w:rFonts w:cs="Times New Roman"/>
    </w:rPr>
  </w:style>
  <w:style w:type="character" w:styleId="a7">
    <w:name w:val="Emphasis"/>
    <w:uiPriority w:val="99"/>
    <w:qFormat/>
    <w:rsid w:val="00135F55"/>
    <w:rPr>
      <w:rFonts w:cs="Times New Roman"/>
      <w:i/>
      <w:iCs/>
    </w:rPr>
  </w:style>
  <w:style w:type="character" w:customStyle="1" w:styleId="contactvaluetext">
    <w:name w:val="contactvaluetext"/>
    <w:uiPriority w:val="99"/>
    <w:rsid w:val="00BF3A44"/>
    <w:rPr>
      <w:rFonts w:cs="Times New Roman"/>
    </w:rPr>
  </w:style>
  <w:style w:type="paragraph" w:customStyle="1" w:styleId="a8">
    <w:name w:val="Текст в заданном формате"/>
    <w:basedOn w:val="a"/>
    <w:uiPriority w:val="99"/>
    <w:rsid w:val="00DB5B33"/>
    <w:pPr>
      <w:widowControl w:val="0"/>
      <w:suppressAutoHyphens/>
      <w:spacing w:after="0" w:line="240" w:lineRule="auto"/>
    </w:pPr>
    <w:rPr>
      <w:rFonts w:ascii="Liberation Serif" w:hAnsi="Liberation Serif" w:cs="DejaVu Sans Mono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4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24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Sergei Tarasov</cp:lastModifiedBy>
  <cp:revision>10</cp:revision>
  <dcterms:created xsi:type="dcterms:W3CDTF">2015-12-01T13:46:00Z</dcterms:created>
  <dcterms:modified xsi:type="dcterms:W3CDTF">2017-11-08T22:29:00Z</dcterms:modified>
</cp:coreProperties>
</file>